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I’ve modded the ADC with voltage control over the pots.  The GAIN pot works best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just add a LDR and a LED (with a resistor) and it works!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